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90" w:rsidRPr="00C25E94" w:rsidRDefault="004F2190" w:rsidP="004F2190">
      <w:pPr>
        <w:widowControl w:val="0"/>
        <w:shd w:val="clear" w:color="auto" w:fill="FFFFFF"/>
        <w:spacing w:after="0" w:line="360" w:lineRule="auto"/>
        <w:jc w:val="center"/>
        <w:rPr>
          <w:rFonts w:ascii="Georgia" w:hAnsi="Georgia"/>
          <w:sz w:val="26"/>
          <w:szCs w:val="26"/>
          <w:lang w:val="uk-UA"/>
        </w:rPr>
      </w:pPr>
      <w:r w:rsidRPr="00C25E94">
        <w:rPr>
          <w:rFonts w:ascii="Georgia" w:hAnsi="Georgia"/>
          <w:sz w:val="26"/>
          <w:szCs w:val="26"/>
          <w:lang w:val="uk-UA"/>
        </w:rPr>
        <w:t>Навчально-виховний комплекс</w:t>
      </w:r>
    </w:p>
    <w:p w:rsidR="004F2190" w:rsidRPr="00C25E94" w:rsidRDefault="004F2190" w:rsidP="004F2190">
      <w:pPr>
        <w:widowControl w:val="0"/>
        <w:shd w:val="clear" w:color="auto" w:fill="FFFFFF"/>
        <w:spacing w:after="0" w:line="360" w:lineRule="auto"/>
        <w:jc w:val="center"/>
        <w:rPr>
          <w:rFonts w:ascii="Georgia" w:hAnsi="Georgia"/>
          <w:sz w:val="26"/>
          <w:szCs w:val="26"/>
          <w:lang w:val="uk-UA"/>
        </w:rPr>
      </w:pPr>
      <w:r w:rsidRPr="00C25E94">
        <w:rPr>
          <w:rFonts w:ascii="Georgia" w:hAnsi="Georgia"/>
          <w:sz w:val="26"/>
          <w:szCs w:val="26"/>
          <w:lang w:val="uk-UA"/>
        </w:rPr>
        <w:t>«Загальноосвітній навчальний заклад – дошкільний навчальний заклад»</w:t>
      </w:r>
    </w:p>
    <w:p w:rsidR="004F2190" w:rsidRPr="00C25E94" w:rsidRDefault="004F2190" w:rsidP="004F2190">
      <w:pPr>
        <w:widowControl w:val="0"/>
        <w:shd w:val="clear" w:color="auto" w:fill="FFFFFF"/>
        <w:spacing w:after="0" w:line="360" w:lineRule="auto"/>
        <w:jc w:val="center"/>
        <w:rPr>
          <w:rFonts w:ascii="Georgia" w:hAnsi="Georgia"/>
          <w:sz w:val="26"/>
          <w:szCs w:val="26"/>
          <w:lang w:val="uk-UA"/>
        </w:rPr>
      </w:pPr>
      <w:r w:rsidRPr="00C25E94">
        <w:rPr>
          <w:rFonts w:ascii="Georgia" w:hAnsi="Georgia"/>
          <w:sz w:val="26"/>
          <w:szCs w:val="26"/>
          <w:lang w:val="uk-UA"/>
        </w:rPr>
        <w:t>с. Галайківці</w:t>
      </w:r>
    </w:p>
    <w:p w:rsidR="00077608" w:rsidRPr="00C25E94" w:rsidRDefault="00077608" w:rsidP="00077608">
      <w:pPr>
        <w:widowControl w:val="0"/>
        <w:shd w:val="clear" w:color="auto" w:fill="FFFFFF"/>
        <w:spacing w:after="0" w:line="360" w:lineRule="auto"/>
        <w:rPr>
          <w:rFonts w:ascii="Georgia" w:hAnsi="Georgia"/>
          <w:sz w:val="40"/>
          <w:szCs w:val="40"/>
          <w:lang w:val="uk-UA"/>
        </w:rPr>
      </w:pPr>
    </w:p>
    <w:p w:rsidR="004F2190" w:rsidRPr="008511C5" w:rsidRDefault="004F2190" w:rsidP="004F2190">
      <w:pPr>
        <w:widowControl w:val="0"/>
        <w:shd w:val="clear" w:color="auto" w:fill="FFFFFF"/>
        <w:spacing w:after="0" w:line="360" w:lineRule="auto"/>
        <w:jc w:val="center"/>
        <w:rPr>
          <w:rFonts w:ascii="Georgia" w:hAnsi="Georgia"/>
          <w:sz w:val="40"/>
          <w:szCs w:val="40"/>
          <w:lang w:val="uk-UA"/>
        </w:rPr>
      </w:pPr>
      <w:r w:rsidRPr="00C25E94">
        <w:rPr>
          <w:rFonts w:ascii="Georgia" w:hAnsi="Georgia"/>
          <w:sz w:val="40"/>
          <w:szCs w:val="40"/>
        </w:rPr>
        <w:t>Доповідь на тему:</w:t>
      </w:r>
    </w:p>
    <w:p w:rsidR="004F2190" w:rsidRDefault="00275118" w:rsidP="004F2190">
      <w:pPr>
        <w:jc w:val="center"/>
        <w:rPr>
          <w:b/>
          <w:bCs/>
          <w:color w:val="000000"/>
          <w:sz w:val="26"/>
          <w:szCs w:val="26"/>
          <w:lang w:val="uk-UA"/>
        </w:rPr>
      </w:pPr>
      <w:bookmarkStart w:id="0" w:name="_GoBack"/>
      <w:bookmarkEnd w:id="0"/>
      <w:r w:rsidRPr="00275118">
        <w:rPr>
          <w:rFonts w:ascii="Georgia" w:hAnsi="Georgia"/>
          <w:b/>
          <w:sz w:val="40"/>
          <w:szCs w:val="40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8pt;height:186.55pt" fillcolor="#002060" strokecolor="#002060" strokeweight="1.5pt">
            <v:shadow color="#900"/>
            <v:textpath style="font-family:&quot;Georgia&quot;;font-style:italic;v-text-kern:t" trim="t" fitpath="t" string="Використання комп'ютера&#10;у навчанні молодших школярів&#10;і його вплив&#10;на формування їхньої психіки "/>
          </v:shape>
        </w:pict>
      </w:r>
    </w:p>
    <w:p w:rsidR="004F2190" w:rsidRDefault="004F2190" w:rsidP="004F2190">
      <w:pPr>
        <w:jc w:val="center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906241" cy="3503057"/>
            <wp:effectExtent l="19050" t="0" r="8659" b="0"/>
            <wp:docPr id="3" name="Рисунок 1" descr="E:\ШКОЛА\Школа. Наташа\Картинки\снова32в32шк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\Школа. Наташа\Картинки\снова32в32школ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059" cy="352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608" w:rsidRDefault="00077608" w:rsidP="004F2190">
      <w:pPr>
        <w:jc w:val="center"/>
        <w:rPr>
          <w:b/>
          <w:bCs/>
          <w:color w:val="000000"/>
          <w:sz w:val="26"/>
          <w:szCs w:val="26"/>
          <w:lang w:val="uk-UA"/>
        </w:rPr>
      </w:pPr>
    </w:p>
    <w:p w:rsidR="004F2190" w:rsidRPr="004F2190" w:rsidRDefault="004F2190" w:rsidP="004F2190">
      <w:pPr>
        <w:widowControl w:val="0"/>
        <w:shd w:val="clear" w:color="auto" w:fill="FFFFFF"/>
        <w:spacing w:after="0" w:line="360" w:lineRule="auto"/>
        <w:jc w:val="right"/>
        <w:rPr>
          <w:rFonts w:ascii="Georgia" w:hAnsi="Georgia"/>
          <w:b/>
          <w:sz w:val="26"/>
          <w:szCs w:val="26"/>
          <w:lang w:val="uk-UA"/>
        </w:rPr>
      </w:pPr>
      <w:proofErr w:type="gramStart"/>
      <w:r w:rsidRPr="004F2190">
        <w:rPr>
          <w:rFonts w:ascii="Georgia" w:hAnsi="Georgia"/>
          <w:sz w:val="26"/>
          <w:szCs w:val="26"/>
        </w:rPr>
        <w:t>П</w:t>
      </w:r>
      <w:proofErr w:type="gramEnd"/>
      <w:r w:rsidRPr="004F2190">
        <w:rPr>
          <w:rFonts w:ascii="Georgia" w:hAnsi="Georgia"/>
          <w:sz w:val="26"/>
          <w:szCs w:val="26"/>
        </w:rPr>
        <w:t>ідготувала</w:t>
      </w:r>
      <w:r w:rsidRPr="004F2190">
        <w:rPr>
          <w:rFonts w:ascii="Georgia" w:hAnsi="Georgia"/>
          <w:sz w:val="26"/>
          <w:szCs w:val="26"/>
          <w:lang w:val="uk-UA"/>
        </w:rPr>
        <w:t>:</w:t>
      </w:r>
    </w:p>
    <w:p w:rsidR="004F2190" w:rsidRPr="004F2190" w:rsidRDefault="004F2190" w:rsidP="004F2190">
      <w:pPr>
        <w:widowControl w:val="0"/>
        <w:shd w:val="clear" w:color="auto" w:fill="FFFFFF"/>
        <w:spacing w:after="0" w:line="360" w:lineRule="auto"/>
        <w:jc w:val="right"/>
        <w:rPr>
          <w:rFonts w:ascii="Georgia" w:hAnsi="Georgia"/>
          <w:sz w:val="26"/>
          <w:szCs w:val="26"/>
          <w:lang w:val="uk-UA"/>
        </w:rPr>
      </w:pPr>
      <w:r w:rsidRPr="004F2190">
        <w:rPr>
          <w:rFonts w:ascii="Georgia" w:hAnsi="Georgia"/>
          <w:sz w:val="26"/>
          <w:szCs w:val="26"/>
        </w:rPr>
        <w:t>Андрусяк В.М</w:t>
      </w:r>
      <w:r w:rsidRPr="004F2190">
        <w:rPr>
          <w:rFonts w:ascii="Georgia" w:hAnsi="Georgia"/>
          <w:sz w:val="26"/>
          <w:szCs w:val="26"/>
          <w:lang w:val="uk-UA"/>
        </w:rPr>
        <w:t>.</w:t>
      </w:r>
    </w:p>
    <w:p w:rsidR="004F2190" w:rsidRPr="004F2190" w:rsidRDefault="004F2190" w:rsidP="004F2190">
      <w:pPr>
        <w:widowControl w:val="0"/>
        <w:shd w:val="clear" w:color="auto" w:fill="FFFFFF"/>
        <w:spacing w:after="0" w:line="360" w:lineRule="auto"/>
        <w:jc w:val="right"/>
        <w:rPr>
          <w:rFonts w:ascii="Georgia" w:hAnsi="Georgia"/>
          <w:sz w:val="26"/>
          <w:szCs w:val="26"/>
          <w:lang w:val="uk-UA"/>
        </w:rPr>
      </w:pPr>
    </w:p>
    <w:p w:rsidR="00077608" w:rsidRDefault="00077608" w:rsidP="004F2190">
      <w:pPr>
        <w:spacing w:after="0" w:line="360" w:lineRule="auto"/>
        <w:jc w:val="center"/>
        <w:rPr>
          <w:rFonts w:ascii="Georgia" w:hAnsi="Georgia"/>
          <w:sz w:val="26"/>
          <w:szCs w:val="26"/>
          <w:lang w:val="uk-UA"/>
        </w:rPr>
      </w:pPr>
      <w:r>
        <w:rPr>
          <w:rFonts w:ascii="Georgia" w:hAnsi="Georgia"/>
          <w:sz w:val="26"/>
          <w:szCs w:val="26"/>
          <w:lang w:val="uk-UA"/>
        </w:rPr>
        <w:t>2016-2017 н. р</w:t>
      </w:r>
    </w:p>
    <w:p w:rsidR="00077608" w:rsidRDefault="00077608" w:rsidP="00077608">
      <w:pPr>
        <w:spacing w:after="0" w:line="360" w:lineRule="auto"/>
        <w:rPr>
          <w:rFonts w:ascii="Georgia" w:hAnsi="Georgia"/>
          <w:sz w:val="26"/>
          <w:szCs w:val="26"/>
          <w:lang w:val="uk-UA"/>
        </w:rPr>
      </w:pPr>
    </w:p>
    <w:p w:rsidR="00077608" w:rsidRDefault="00077608" w:rsidP="00077608">
      <w:pPr>
        <w:spacing w:after="0" w:line="360" w:lineRule="auto"/>
        <w:rPr>
          <w:rFonts w:ascii="Georgia" w:hAnsi="Georgia"/>
          <w:sz w:val="26"/>
          <w:szCs w:val="26"/>
          <w:lang w:val="uk-UA"/>
        </w:rPr>
        <w:sectPr w:rsidR="00077608" w:rsidSect="00077608">
          <w:pgSz w:w="11906" w:h="16838"/>
          <w:pgMar w:top="567" w:right="567" w:bottom="1134" w:left="1134" w:header="709" w:footer="709" w:gutter="0"/>
          <w:pgBorders w:display="firstPage" w:offsetFrom="page">
            <w:top w:val="twistedLines1" w:sz="20" w:space="24" w:color="auto"/>
            <w:left w:val="twistedLines1" w:sz="20" w:space="24" w:color="auto"/>
            <w:bottom w:val="twistedLines1" w:sz="20" w:space="24" w:color="auto"/>
            <w:right w:val="twistedLines1" w:sz="20" w:space="24" w:color="auto"/>
          </w:pgBorders>
          <w:cols w:space="708"/>
          <w:docGrid w:linePitch="360"/>
        </w:sectPr>
      </w:pP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077608">
        <w:rPr>
          <w:color w:val="000000"/>
          <w:sz w:val="26"/>
          <w:szCs w:val="26"/>
          <w:lang w:val="uk-UA"/>
        </w:rPr>
        <w:lastRenderedPageBreak/>
        <w:t xml:space="preserve">Сьогодні усе більше уваги приділяється оптимізації й індивідуалізації шкільної освіти. </w:t>
      </w:r>
      <w:r w:rsidRPr="004F2190">
        <w:rPr>
          <w:color w:val="000000"/>
          <w:sz w:val="26"/>
          <w:szCs w:val="26"/>
        </w:rPr>
        <w:t xml:space="preserve">Розроблено педагогічні, психологічні, фізіологічні та психофізіологічні концепції навчання, у яких значне місце займають питання індивідуалізації й оптимізації навчального процесу. </w:t>
      </w:r>
      <w:proofErr w:type="gramStart"/>
      <w:r w:rsidRPr="004F2190">
        <w:rPr>
          <w:color w:val="000000"/>
          <w:sz w:val="26"/>
          <w:szCs w:val="26"/>
        </w:rPr>
        <w:t>Ц</w:t>
      </w:r>
      <w:proofErr w:type="gramEnd"/>
      <w:r w:rsidRPr="004F2190">
        <w:rPr>
          <w:color w:val="000000"/>
          <w:sz w:val="26"/>
          <w:szCs w:val="26"/>
        </w:rPr>
        <w:t xml:space="preserve">і концепції є основою для виникнення нових педагогічних практик, зокрема практик випереджаючого навчання. Збільшується число шкіл нового типу, </w:t>
      </w:r>
      <w:proofErr w:type="gramStart"/>
      <w:r w:rsidRPr="004F2190">
        <w:rPr>
          <w:color w:val="000000"/>
          <w:sz w:val="26"/>
          <w:szCs w:val="26"/>
        </w:rPr>
        <w:t>у</w:t>
      </w:r>
      <w:proofErr w:type="gramEnd"/>
      <w:r w:rsidRPr="004F2190">
        <w:rPr>
          <w:color w:val="000000"/>
          <w:sz w:val="26"/>
          <w:szCs w:val="26"/>
        </w:rPr>
        <w:t xml:space="preserve"> тому числі і шкіл, що йдуть шляхом випереджаючого навчання. Вивчення деяких предметів у таких школах </w:t>
      </w:r>
      <w:proofErr w:type="gramStart"/>
      <w:r w:rsidRPr="004F2190">
        <w:rPr>
          <w:color w:val="000000"/>
          <w:sz w:val="26"/>
          <w:szCs w:val="26"/>
        </w:rPr>
        <w:t>починається</w:t>
      </w:r>
      <w:proofErr w:type="gramEnd"/>
      <w:r w:rsidRPr="004F2190">
        <w:rPr>
          <w:color w:val="000000"/>
          <w:sz w:val="26"/>
          <w:szCs w:val="26"/>
        </w:rPr>
        <w:t xml:space="preserve"> раніше, ніж у звичайних середніх школах, і, зокрема, вивчення основ інформатики та обчислювальної техніки найчастіше починається в середніх класах, а в деяких школах_у молодших класах.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 xml:space="preserve">Будь-яка система навчання припускає наявність як позитивних, так і негативних моментів. </w:t>
      </w:r>
      <w:proofErr w:type="gramStart"/>
      <w:r w:rsidRPr="004F2190">
        <w:rPr>
          <w:color w:val="000000"/>
          <w:sz w:val="26"/>
          <w:szCs w:val="26"/>
        </w:rPr>
        <w:t>П</w:t>
      </w:r>
      <w:proofErr w:type="gramEnd"/>
      <w:r w:rsidRPr="004F2190">
        <w:rPr>
          <w:color w:val="000000"/>
          <w:sz w:val="26"/>
          <w:szCs w:val="26"/>
        </w:rPr>
        <w:t xml:space="preserve">ід час обговорення будь-якої системи розвивального і випереджаючого навчання звичайно вказують, розвиток яких саме здібностей забезпечує ця система. Однак, </w:t>
      </w:r>
      <w:proofErr w:type="gramStart"/>
      <w:r w:rsidRPr="004F2190">
        <w:rPr>
          <w:color w:val="000000"/>
          <w:sz w:val="26"/>
          <w:szCs w:val="26"/>
        </w:rPr>
        <w:t>на</w:t>
      </w:r>
      <w:proofErr w:type="gramEnd"/>
      <w:r w:rsidRPr="004F2190">
        <w:rPr>
          <w:color w:val="000000"/>
          <w:sz w:val="26"/>
          <w:szCs w:val="26"/>
        </w:rPr>
        <w:t xml:space="preserve"> тому, чого дана система не може розвинути! розвитку чого перешкоджає акцентувати увагу не прийнято. Крім того, не обговорюється і «біологічна ціна», що учень сплачує за придбання знань, тобто ті енергетичні й психологічні витрати, що супроводжують процес навчання. Зараз помічається тенденція переходу до більш ранніх термінів вивчення ряду предметів. Так, у багатьох школах вивчення інформатики </w:t>
      </w:r>
      <w:proofErr w:type="gramStart"/>
      <w:r w:rsidRPr="004F2190">
        <w:rPr>
          <w:color w:val="000000"/>
          <w:sz w:val="26"/>
          <w:szCs w:val="26"/>
        </w:rPr>
        <w:t>починається</w:t>
      </w:r>
      <w:proofErr w:type="gramEnd"/>
      <w:r w:rsidRPr="004F2190">
        <w:rPr>
          <w:color w:val="000000"/>
          <w:sz w:val="26"/>
          <w:szCs w:val="26"/>
        </w:rPr>
        <w:t xml:space="preserve"> вже у молодших класах. </w:t>
      </w:r>
      <w:proofErr w:type="gramStart"/>
      <w:r w:rsidRPr="004F2190">
        <w:rPr>
          <w:color w:val="000000"/>
          <w:sz w:val="26"/>
          <w:szCs w:val="26"/>
        </w:rPr>
        <w:t>Дана</w:t>
      </w:r>
      <w:proofErr w:type="gramEnd"/>
      <w:r w:rsidRPr="004F2190">
        <w:rPr>
          <w:color w:val="000000"/>
          <w:sz w:val="26"/>
          <w:szCs w:val="26"/>
        </w:rPr>
        <w:t xml:space="preserve"> стаття покликана привернути увагу вчителів і батьків як до позитивних, так і негативних моментів уведення інформатики в початкову школу.</w:t>
      </w:r>
    </w:p>
    <w:p w:rsidR="00927F69" w:rsidRPr="004F2190" w:rsidRDefault="00927F69" w:rsidP="004F219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Введення основ інформатики в початкову школу припускає в основному орієнтування на ігрові</w:t>
      </w:r>
      <w:r w:rsidR="004F2190" w:rsidRPr="004F2190">
        <w:rPr>
          <w:color w:val="000000"/>
          <w:sz w:val="26"/>
          <w:szCs w:val="26"/>
        </w:rPr>
        <w:t xml:space="preserve"> </w:t>
      </w:r>
      <w:r w:rsidRPr="004F2190">
        <w:rPr>
          <w:color w:val="000000"/>
          <w:sz w:val="26"/>
          <w:szCs w:val="26"/>
        </w:rPr>
        <w:t xml:space="preserve">форми, </w:t>
      </w:r>
      <w:proofErr w:type="gramStart"/>
      <w:r w:rsidRPr="004F2190">
        <w:rPr>
          <w:color w:val="000000"/>
          <w:sz w:val="26"/>
          <w:szCs w:val="26"/>
        </w:rPr>
        <w:t>на</w:t>
      </w:r>
      <w:proofErr w:type="gramEnd"/>
      <w:r w:rsidRPr="004F2190">
        <w:rPr>
          <w:color w:val="000000"/>
          <w:sz w:val="26"/>
          <w:szCs w:val="26"/>
        </w:rPr>
        <w:t xml:space="preserve"> роботу з програмним забезпеченням ігрового й навчально-тренувального характеру. Зрозуміло, що ігрова навчальна діяльність є дуже привабливою для молодших школярів. Але комп</w:t>
      </w:r>
      <w:r w:rsidR="00C25E94" w:rsidRPr="00C25E94">
        <w:rPr>
          <w:color w:val="000000"/>
          <w:sz w:val="26"/>
          <w:szCs w:val="26"/>
        </w:rPr>
        <w:t>'</w:t>
      </w:r>
      <w:r w:rsidRPr="004F2190">
        <w:rPr>
          <w:color w:val="000000"/>
          <w:sz w:val="26"/>
          <w:szCs w:val="26"/>
        </w:rPr>
        <w:t>ютерн</w:t>
      </w:r>
      <w:r w:rsidR="00C25E94">
        <w:rPr>
          <w:color w:val="000000"/>
          <w:sz w:val="26"/>
          <w:szCs w:val="26"/>
          <w:lang w:val="uk-UA"/>
        </w:rPr>
        <w:t>е</w:t>
      </w:r>
      <w:r w:rsidRPr="004F2190">
        <w:rPr>
          <w:color w:val="000000"/>
          <w:sz w:val="26"/>
          <w:szCs w:val="26"/>
        </w:rPr>
        <w:t xml:space="preserve"> орієнтовані ігрова і навчальна діяльності мають деяку специфіку. </w:t>
      </w:r>
      <w:proofErr w:type="gramStart"/>
      <w:r w:rsidRPr="004F2190">
        <w:rPr>
          <w:color w:val="000000"/>
          <w:sz w:val="26"/>
          <w:szCs w:val="26"/>
        </w:rPr>
        <w:t>У</w:t>
      </w:r>
      <w:proofErr w:type="gramEnd"/>
      <w:r w:rsidRPr="004F2190">
        <w:rPr>
          <w:color w:val="000000"/>
          <w:sz w:val="26"/>
          <w:szCs w:val="26"/>
        </w:rPr>
        <w:t xml:space="preserve"> даній роботі зроблена спроба проаналізувати їх вплив компютерне орієнтованої ігрової і навчальної діяльності на формування психіки і стан центральної нервової системи молодших школярів.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Ставши частиною проце</w:t>
      </w:r>
      <w:r w:rsidR="004F2190">
        <w:rPr>
          <w:color w:val="000000"/>
          <w:sz w:val="26"/>
          <w:szCs w:val="26"/>
        </w:rPr>
        <w:t>су навчання, інформатизація при</w:t>
      </w:r>
      <w:r w:rsidRPr="004F2190">
        <w:rPr>
          <w:color w:val="000000"/>
          <w:sz w:val="26"/>
          <w:szCs w:val="26"/>
        </w:rPr>
        <w:t>носить свої вимоги до засобів отримання й обробки інформації. Зокрема, діалог з комп</w:t>
      </w:r>
      <w:r w:rsidR="00C25E94">
        <w:rPr>
          <w:color w:val="000000"/>
          <w:sz w:val="26"/>
          <w:szCs w:val="26"/>
          <w:lang w:val="uk-UA"/>
        </w:rPr>
        <w:t>’</w:t>
      </w:r>
      <w:r w:rsidRPr="004F2190">
        <w:rPr>
          <w:color w:val="000000"/>
          <w:sz w:val="26"/>
          <w:szCs w:val="26"/>
        </w:rPr>
        <w:t xml:space="preserve">ютером має на увазі значну формалізацію прямого і зворотного звязків. Таким чином, стимулюються види діяльності, найбільш «зручні» для формалізації. Відомо, що розвиток засобів діяльності, характерних для лівої </w:t>
      </w:r>
      <w:proofErr w:type="gramStart"/>
      <w:r w:rsidRPr="004F2190">
        <w:rPr>
          <w:color w:val="000000"/>
          <w:sz w:val="26"/>
          <w:szCs w:val="26"/>
        </w:rPr>
        <w:t>п</w:t>
      </w:r>
      <w:proofErr w:type="gramEnd"/>
      <w:r w:rsidRPr="004F2190">
        <w:rPr>
          <w:color w:val="000000"/>
          <w:sz w:val="26"/>
          <w:szCs w:val="26"/>
        </w:rPr>
        <w:t xml:space="preserve">івкулі мозку, пригноблює «правопівкульні» засоби обробки інформації. Високий ступінь формалізації суперечить наочно-образному мисленню, </w:t>
      </w:r>
      <w:proofErr w:type="gramStart"/>
      <w:r w:rsidRPr="004F2190">
        <w:rPr>
          <w:color w:val="000000"/>
          <w:sz w:val="26"/>
          <w:szCs w:val="26"/>
        </w:rPr>
        <w:t>характерному</w:t>
      </w:r>
      <w:proofErr w:type="gramEnd"/>
      <w:r w:rsidRPr="004F2190">
        <w:rPr>
          <w:color w:val="000000"/>
          <w:sz w:val="26"/>
          <w:szCs w:val="26"/>
        </w:rPr>
        <w:t xml:space="preserve"> для молодших школярів.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Існує напрямок, повязаний з компютерними технологіями навчання дітей дошкільного і молодшого шкільного віку, їх аналіз показу</w:t>
      </w:r>
      <w:proofErr w:type="gramStart"/>
      <w:r w:rsidRPr="004F2190">
        <w:rPr>
          <w:color w:val="000000"/>
          <w:sz w:val="26"/>
          <w:szCs w:val="26"/>
        </w:rPr>
        <w:t>є,</w:t>
      </w:r>
      <w:proofErr w:type="gramEnd"/>
      <w:r w:rsidRPr="004F2190">
        <w:rPr>
          <w:color w:val="000000"/>
          <w:sz w:val="26"/>
          <w:szCs w:val="26"/>
        </w:rPr>
        <w:t xml:space="preserve"> що для вирішення відповідних </w:t>
      </w:r>
      <w:r w:rsidRPr="004F2190">
        <w:rPr>
          <w:color w:val="000000"/>
          <w:sz w:val="26"/>
          <w:szCs w:val="26"/>
        </w:rPr>
        <w:lastRenderedPageBreak/>
        <w:t xml:space="preserve">дидактичних задач ними передбачається включення в навчальні програми елементів гри або побудова навчання на основі гри. У таких випадках особливого значення набуває використання </w:t>
      </w:r>
      <w:proofErr w:type="gramStart"/>
      <w:r w:rsidRPr="004F2190">
        <w:rPr>
          <w:color w:val="000000"/>
          <w:sz w:val="26"/>
          <w:szCs w:val="26"/>
        </w:rPr>
        <w:t>мультимед</w:t>
      </w:r>
      <w:proofErr w:type="gramEnd"/>
      <w:r w:rsidRPr="004F2190">
        <w:rPr>
          <w:color w:val="000000"/>
          <w:sz w:val="26"/>
          <w:szCs w:val="26"/>
        </w:rPr>
        <w:t>іа технологій.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У процесі проектування та створення навчальних програм потрібно дотримуватись психологічних принципів взаємодії людини і комп</w:t>
      </w:r>
      <w:r w:rsidR="00C25E94" w:rsidRPr="00C25E94">
        <w:rPr>
          <w:color w:val="000000"/>
          <w:sz w:val="26"/>
          <w:szCs w:val="26"/>
        </w:rPr>
        <w:t>’</w:t>
      </w:r>
      <w:r w:rsidRPr="004F2190">
        <w:rPr>
          <w:color w:val="000000"/>
          <w:sz w:val="26"/>
          <w:szCs w:val="26"/>
        </w:rPr>
        <w:t xml:space="preserve">ютера: достатність допомоги без надмірності, адекватність, умотивованість, відсутність зайвої категоричності і т. д. Для максимально позитивного впливу на формування дитячої психіки </w:t>
      </w:r>
      <w:proofErr w:type="gramStart"/>
      <w:r w:rsidRPr="004F2190">
        <w:rPr>
          <w:color w:val="000000"/>
          <w:sz w:val="26"/>
          <w:szCs w:val="26"/>
        </w:rPr>
        <w:t>п</w:t>
      </w:r>
      <w:proofErr w:type="gramEnd"/>
      <w:r w:rsidRPr="004F2190">
        <w:rPr>
          <w:color w:val="000000"/>
          <w:sz w:val="26"/>
          <w:szCs w:val="26"/>
        </w:rPr>
        <w:t>ід час розробки компютерних програм для дітей варто було б дотримуватись таких принципів: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* гуманістичність;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* функціональність;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* мотиваційна віднесеність;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* когнітивне наповнення;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* емоційна включеність;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* контрольованість;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* прозорість;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*</w:t>
      </w:r>
      <w:r w:rsidR="004F2190" w:rsidRPr="00077608">
        <w:rPr>
          <w:color w:val="000000"/>
          <w:sz w:val="26"/>
          <w:szCs w:val="26"/>
        </w:rPr>
        <w:t xml:space="preserve"> </w:t>
      </w:r>
      <w:r w:rsidRPr="004F2190">
        <w:rPr>
          <w:color w:val="000000"/>
          <w:sz w:val="26"/>
          <w:szCs w:val="26"/>
        </w:rPr>
        <w:t>відповідність дій і результату.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Застосування компютерних навчальних систем повинно доповнювати, а не заперечувати інші форми навчання [1].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За даними психологі</w:t>
      </w:r>
      <w:proofErr w:type="gramStart"/>
      <w:r w:rsidRPr="004F2190">
        <w:rPr>
          <w:color w:val="000000"/>
          <w:sz w:val="26"/>
          <w:szCs w:val="26"/>
        </w:rPr>
        <w:t>в</w:t>
      </w:r>
      <w:proofErr w:type="gramEnd"/>
      <w:r w:rsidRPr="004F2190">
        <w:rPr>
          <w:color w:val="000000"/>
          <w:sz w:val="26"/>
          <w:szCs w:val="26"/>
        </w:rPr>
        <w:t xml:space="preserve"> у молодшому шкільному віці навчальна активність є провідним видом діяльності [11]. Перевага інформаційних технологій у навчальних програмах зводить нанівець процес навчання, тому що діти воліють звертати увагу на ігрові компютерні елементи замість смислових аспектів. Будь-яка усвідомлена діяльність спрямована на результат, а емоційний стан обумовлений то тривогою з приводу труднощів задач, що виникають, то релаксацією </w:t>
      </w:r>
      <w:proofErr w:type="gramStart"/>
      <w:r w:rsidRPr="004F2190">
        <w:rPr>
          <w:color w:val="000000"/>
          <w:sz w:val="26"/>
          <w:szCs w:val="26"/>
        </w:rPr>
        <w:t>п</w:t>
      </w:r>
      <w:proofErr w:type="gramEnd"/>
      <w:r w:rsidRPr="004F2190">
        <w:rPr>
          <w:color w:val="000000"/>
          <w:sz w:val="26"/>
          <w:szCs w:val="26"/>
        </w:rPr>
        <w:t xml:space="preserve">ісля їхнього успішного вирішення. Перекручування цільової спрямованості приводить до наростання напруженості та тривоги. За даними міждисциплінарних </w:t>
      </w:r>
      <w:proofErr w:type="gramStart"/>
      <w:r w:rsidRPr="004F2190">
        <w:rPr>
          <w:color w:val="000000"/>
          <w:sz w:val="26"/>
          <w:szCs w:val="26"/>
        </w:rPr>
        <w:t>досл</w:t>
      </w:r>
      <w:proofErr w:type="gramEnd"/>
      <w:r w:rsidRPr="004F2190">
        <w:rPr>
          <w:color w:val="000000"/>
          <w:sz w:val="26"/>
          <w:szCs w:val="26"/>
        </w:rPr>
        <w:t xml:space="preserve">іджень психічного здоровя учнів початкових класів загальноосвітніх шкіл, проведених у 1993-1998 p.p., у 65-90% дітей виявлені різного виду відхилення у нервово-психічному і мовному розвитку [13]. </w:t>
      </w:r>
      <w:proofErr w:type="gramStart"/>
      <w:r w:rsidRPr="004F2190">
        <w:rPr>
          <w:color w:val="000000"/>
          <w:sz w:val="26"/>
          <w:szCs w:val="26"/>
        </w:rPr>
        <w:t>Досл</w:t>
      </w:r>
      <w:proofErr w:type="gramEnd"/>
      <w:r w:rsidRPr="004F2190">
        <w:rPr>
          <w:color w:val="000000"/>
          <w:sz w:val="26"/>
          <w:szCs w:val="26"/>
        </w:rPr>
        <w:t>ідники це повязують з гіперінформацією, з наростаючою роллю соціального стресу, що призводить до таких розладів як: емоційна нестійкість, підвищена збудливість, тривога, напруженість, конфліктність і агресивність дітей, зниження здатності до навчання [14].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 xml:space="preserve">Безумовно, стани стресу і хронічної тривожності не тільки знижують результати навчання та навчальної діяльності в цілому, </w:t>
      </w:r>
      <w:proofErr w:type="gramStart"/>
      <w:r w:rsidRPr="004F2190">
        <w:rPr>
          <w:color w:val="000000"/>
          <w:sz w:val="26"/>
          <w:szCs w:val="26"/>
        </w:rPr>
        <w:t>але й</w:t>
      </w:r>
      <w:proofErr w:type="gramEnd"/>
      <w:r w:rsidRPr="004F2190">
        <w:rPr>
          <w:color w:val="000000"/>
          <w:sz w:val="26"/>
          <w:szCs w:val="26"/>
        </w:rPr>
        <w:t xml:space="preserve"> впливають на розвиток і протікання когнітивних процесів, що викликає затримку в розвитку дитини, впливає на формування його індивідуального стилю діяльності.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lastRenderedPageBreak/>
        <w:t>Низькі адаптивні можливості центральної нервової системи, нездатність адекватно реагувати і переробляти інформацію, що надходить у мозок, калічать процес навчання в цілому.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 xml:space="preserve">Будь-яка навчальна програма повинна керувати процесом навчання не тільки за результатами набуття знань, але й за особливостями стану функціональної системи і впливу на неї </w:t>
      </w:r>
      <w:proofErr w:type="gramStart"/>
      <w:r w:rsidRPr="004F2190">
        <w:rPr>
          <w:color w:val="000000"/>
          <w:sz w:val="26"/>
          <w:szCs w:val="26"/>
        </w:rPr>
        <w:t>вс</w:t>
      </w:r>
      <w:proofErr w:type="gramEnd"/>
      <w:r w:rsidRPr="004F2190">
        <w:rPr>
          <w:color w:val="000000"/>
          <w:sz w:val="26"/>
          <w:szCs w:val="26"/>
        </w:rPr>
        <w:t>іма каналами, з обліком не тільки сенсорної, але й моторної активації. Але, якщо в процесі навчання висуваються вимоги, що перевищують здібності функціональної системи учня, відбувається її пригноблення [16].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 xml:space="preserve">Як показує </w:t>
      </w:r>
      <w:proofErr w:type="gramStart"/>
      <w:r w:rsidRPr="004F2190">
        <w:rPr>
          <w:color w:val="000000"/>
          <w:sz w:val="26"/>
          <w:szCs w:val="26"/>
        </w:rPr>
        <w:t>св</w:t>
      </w:r>
      <w:proofErr w:type="gramEnd"/>
      <w:r w:rsidRPr="004F2190">
        <w:rPr>
          <w:color w:val="000000"/>
          <w:sz w:val="26"/>
          <w:szCs w:val="26"/>
        </w:rPr>
        <w:t xml:space="preserve">ітовий досвід, інформатизація все більш активно впливає на формування психічних процесів. Заняття на компютерах безумовно мають і позитивний ефект: підвищують когнітивні здібності, кмітливість і уяву. У дітей, захоплених компютерами, більш високі показники мотивації досягнень і саморозвитку. У </w:t>
      </w:r>
      <w:proofErr w:type="gramStart"/>
      <w:r w:rsidRPr="004F2190">
        <w:rPr>
          <w:color w:val="000000"/>
          <w:sz w:val="26"/>
          <w:szCs w:val="26"/>
        </w:rPr>
        <w:t>таких</w:t>
      </w:r>
      <w:proofErr w:type="gramEnd"/>
      <w:r w:rsidRPr="004F2190">
        <w:rPr>
          <w:color w:val="000000"/>
          <w:sz w:val="26"/>
          <w:szCs w:val="26"/>
        </w:rPr>
        <w:t xml:space="preserve"> дітей у той же час, як правило, більш низькі показники інтересів у гуманітарній області (музика, мистецтво, література), діти також менше читають і майструють.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 xml:space="preserve">Досить часто відбувається перенесення навичок роботи з компютером на навички традиційної діяльності. Таким чином, можливе перетворення дітьми власного поводження шляхом опори на досвід, отриманий </w:t>
      </w:r>
      <w:proofErr w:type="gramStart"/>
      <w:r w:rsidRPr="004F2190">
        <w:rPr>
          <w:color w:val="000000"/>
          <w:sz w:val="26"/>
          <w:szCs w:val="26"/>
        </w:rPr>
        <w:t>п</w:t>
      </w:r>
      <w:proofErr w:type="gramEnd"/>
      <w:r w:rsidRPr="004F2190">
        <w:rPr>
          <w:color w:val="000000"/>
          <w:sz w:val="26"/>
          <w:szCs w:val="26"/>
        </w:rPr>
        <w:t>ід час «спілкування» з компютером [9]. Сьогодні ми вже маємо великий досвід залучення до використання компютерів дітей із психічними відхиленнями та діте</w:t>
      </w:r>
      <w:proofErr w:type="gramStart"/>
      <w:r w:rsidRPr="004F2190">
        <w:rPr>
          <w:color w:val="000000"/>
          <w:sz w:val="26"/>
          <w:szCs w:val="26"/>
        </w:rPr>
        <w:t>й-</w:t>
      </w:r>
      <w:proofErr w:type="gramEnd"/>
      <w:r w:rsidRPr="004F2190">
        <w:rPr>
          <w:color w:val="000000"/>
          <w:sz w:val="26"/>
          <w:szCs w:val="26"/>
        </w:rPr>
        <w:t xml:space="preserve">інвалідів з метою підвищення ефективності процесу реабілітації. Корисні компютерні ігри дітям з порушеннями навичок письмової мови, із труднощами навчання лічби, астигматизмом, для компенсації мовних порушень, поліпшення координації, просторової орієнтації, діагностики дисфункцій памяті, деяких симптомів шизофренії. Є цікаві приклади використання компютерних ігор </w:t>
      </w:r>
      <w:proofErr w:type="gramStart"/>
      <w:r w:rsidRPr="004F2190">
        <w:rPr>
          <w:color w:val="000000"/>
          <w:sz w:val="26"/>
          <w:szCs w:val="26"/>
        </w:rPr>
        <w:t>у</w:t>
      </w:r>
      <w:proofErr w:type="gramEnd"/>
      <w:r w:rsidRPr="004F2190">
        <w:rPr>
          <w:color w:val="000000"/>
          <w:sz w:val="26"/>
          <w:szCs w:val="26"/>
        </w:rPr>
        <w:t xml:space="preserve"> </w:t>
      </w:r>
      <w:proofErr w:type="gramStart"/>
      <w:r w:rsidRPr="004F2190">
        <w:rPr>
          <w:color w:val="000000"/>
          <w:sz w:val="26"/>
          <w:szCs w:val="26"/>
        </w:rPr>
        <w:t>робот</w:t>
      </w:r>
      <w:proofErr w:type="gramEnd"/>
      <w:r w:rsidRPr="004F2190">
        <w:rPr>
          <w:color w:val="000000"/>
          <w:sz w:val="26"/>
          <w:szCs w:val="26"/>
        </w:rPr>
        <w:t>і з малолітніми правопорушниками з метою поліпшення оцінки наслідків власних дій, контролю імпульсивності і т. д.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 xml:space="preserve">У той же час часто спостерігається більш адаптивне </w:t>
      </w:r>
      <w:proofErr w:type="gramStart"/>
      <w:r w:rsidRPr="004F2190">
        <w:rPr>
          <w:color w:val="000000"/>
          <w:sz w:val="26"/>
          <w:szCs w:val="26"/>
        </w:rPr>
        <w:t>соц</w:t>
      </w:r>
      <w:proofErr w:type="gramEnd"/>
      <w:r w:rsidRPr="004F2190">
        <w:rPr>
          <w:color w:val="000000"/>
          <w:sz w:val="26"/>
          <w:szCs w:val="26"/>
        </w:rPr>
        <w:t xml:space="preserve">іальне поводження в порівнянні з однолітками в тих, хто приділяє достатньо часу заняттям на компютері. У першу чергу, це справедливо для молодших школярів. Більш висока соціальна адаптивність дітей у цьому віці, в першу чергу, повязана з ростом MA (Mental </w:t>
      </w:r>
      <w:proofErr w:type="gramStart"/>
      <w:r w:rsidRPr="004F2190">
        <w:rPr>
          <w:color w:val="000000"/>
          <w:sz w:val="26"/>
          <w:szCs w:val="26"/>
        </w:rPr>
        <w:t>Age) - ментального віку.</w:t>
      </w:r>
      <w:proofErr w:type="gramEnd"/>
      <w:r w:rsidRPr="004F2190">
        <w:rPr>
          <w:color w:val="000000"/>
          <w:sz w:val="26"/>
          <w:szCs w:val="26"/>
        </w:rPr>
        <w:t xml:space="preserve"> </w:t>
      </w:r>
      <w:proofErr w:type="gramStart"/>
      <w:r w:rsidRPr="004F2190">
        <w:rPr>
          <w:color w:val="000000"/>
          <w:sz w:val="26"/>
          <w:szCs w:val="26"/>
        </w:rPr>
        <w:t>Експериментальним шляхом установлено, що в дошкільників і молодших школярів, що систематично займаються на компютерах, МА трохи вищий, ніж в однолітків. Таке прискорене у порівнянні з нормою збільшення МА може бути, на перший погляд, навіть привабливим в очах учителів і батьків, але дитині згодом буде потрібна компенсація такого стрибка, що</w:t>
      </w:r>
      <w:proofErr w:type="gramEnd"/>
      <w:r w:rsidRPr="004F2190">
        <w:rPr>
          <w:color w:val="000000"/>
          <w:sz w:val="26"/>
          <w:szCs w:val="26"/>
        </w:rPr>
        <w:t xml:space="preserve"> може вилитися в </w:t>
      </w:r>
      <w:proofErr w:type="gramStart"/>
      <w:r w:rsidRPr="004F2190">
        <w:rPr>
          <w:color w:val="000000"/>
          <w:sz w:val="26"/>
          <w:szCs w:val="26"/>
        </w:rPr>
        <w:t>р</w:t>
      </w:r>
      <w:proofErr w:type="gramEnd"/>
      <w:r w:rsidRPr="004F2190">
        <w:rPr>
          <w:color w:val="000000"/>
          <w:sz w:val="26"/>
          <w:szCs w:val="26"/>
        </w:rPr>
        <w:t xml:space="preserve">ізні невротичні стани. Однак, для дітей з </w:t>
      </w:r>
      <w:r w:rsidRPr="004F2190">
        <w:rPr>
          <w:color w:val="000000"/>
          <w:sz w:val="26"/>
          <w:szCs w:val="26"/>
        </w:rPr>
        <w:lastRenderedPageBreak/>
        <w:t xml:space="preserve">відставаннями в розвитку, із психічними порушеннями стимулювання </w:t>
      </w:r>
      <w:proofErr w:type="gramStart"/>
      <w:r w:rsidRPr="004F2190">
        <w:rPr>
          <w:color w:val="000000"/>
          <w:sz w:val="26"/>
          <w:szCs w:val="26"/>
        </w:rPr>
        <w:t>п</w:t>
      </w:r>
      <w:proofErr w:type="gramEnd"/>
      <w:r w:rsidRPr="004F2190">
        <w:rPr>
          <w:color w:val="000000"/>
          <w:sz w:val="26"/>
          <w:szCs w:val="26"/>
        </w:rPr>
        <w:t>ідвищення МА, і як наслідок, - підвищення соціальної адаптивності дуже корисно.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Поряд з позитивними аспектами використання компютері</w:t>
      </w:r>
      <w:proofErr w:type="gramStart"/>
      <w:r w:rsidRPr="004F2190">
        <w:rPr>
          <w:color w:val="000000"/>
          <w:sz w:val="26"/>
          <w:szCs w:val="26"/>
        </w:rPr>
        <w:t>в</w:t>
      </w:r>
      <w:proofErr w:type="gramEnd"/>
      <w:r w:rsidRPr="004F2190">
        <w:rPr>
          <w:color w:val="000000"/>
          <w:sz w:val="26"/>
          <w:szCs w:val="26"/>
        </w:rPr>
        <w:t xml:space="preserve"> у навчанні молодших школярів є й негативні фактори.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 xml:space="preserve">Зявляється </w:t>
      </w:r>
      <w:proofErr w:type="gramStart"/>
      <w:r w:rsidRPr="004F2190">
        <w:rPr>
          <w:color w:val="000000"/>
          <w:sz w:val="26"/>
          <w:szCs w:val="26"/>
        </w:rPr>
        <w:t>велика</w:t>
      </w:r>
      <w:proofErr w:type="gramEnd"/>
      <w:r w:rsidRPr="004F2190">
        <w:rPr>
          <w:color w:val="000000"/>
          <w:sz w:val="26"/>
          <w:szCs w:val="26"/>
        </w:rPr>
        <w:t xml:space="preserve"> кількість повідомлень про небезпечний вплив компютера в цілому і компютерних ігор, зокрема, на психіку дитини. Деякі автори вважають, що заняття з компютером - це свого роду залежність, що виражається в таких психопатологічних симптомах, як нездатність переключатися на інші розваги, почуття уявної переваги над навколишніми, збідніння емоційної сфери, агресивне поводження, звуження кола інтересів, прагнення до створення власного </w:t>
      </w:r>
      <w:proofErr w:type="gramStart"/>
      <w:r w:rsidRPr="004F2190">
        <w:rPr>
          <w:color w:val="000000"/>
          <w:sz w:val="26"/>
          <w:szCs w:val="26"/>
        </w:rPr>
        <w:t>св</w:t>
      </w:r>
      <w:proofErr w:type="gramEnd"/>
      <w:r w:rsidRPr="004F2190">
        <w:rPr>
          <w:color w:val="000000"/>
          <w:sz w:val="26"/>
          <w:szCs w:val="26"/>
        </w:rPr>
        <w:t xml:space="preserve">іту, відхід від реальності і т. д. Негативну картину доповнюють соматичні порушення-зниження гостроти зору, швидка стомлюваність та ін. Наведені вище думки знаходять </w:t>
      </w:r>
      <w:proofErr w:type="gramStart"/>
      <w:r w:rsidRPr="004F2190">
        <w:rPr>
          <w:color w:val="000000"/>
          <w:sz w:val="26"/>
          <w:szCs w:val="26"/>
        </w:rPr>
        <w:t>п</w:t>
      </w:r>
      <w:proofErr w:type="gramEnd"/>
      <w:r w:rsidRPr="004F2190">
        <w:rPr>
          <w:color w:val="000000"/>
          <w:sz w:val="26"/>
          <w:szCs w:val="26"/>
        </w:rPr>
        <w:t>ідтримку й у науковому співтоваристві.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 xml:space="preserve">Відомі аргументи про необхідність навчання критичному сприйняттю інформації, тому що знакова інформація сприймається дітьми молодшого шкільного і дошкільного віку некритично. У </w:t>
      </w:r>
      <w:proofErr w:type="gramStart"/>
      <w:r w:rsidRPr="004F2190">
        <w:rPr>
          <w:color w:val="000000"/>
          <w:sz w:val="26"/>
          <w:szCs w:val="26"/>
        </w:rPr>
        <w:t>св</w:t>
      </w:r>
      <w:proofErr w:type="gramEnd"/>
      <w:r w:rsidRPr="004F2190">
        <w:rPr>
          <w:color w:val="000000"/>
          <w:sz w:val="26"/>
          <w:szCs w:val="26"/>
        </w:rPr>
        <w:t xml:space="preserve">ій час ця аргументація не отримала належного розуміння на фоні активної пропаганди ефективності компютерів у навчанні [5]. У результаті на сьогоднішній день особливої актуальності набула проблема </w:t>
      </w:r>
      <w:proofErr w:type="gramStart"/>
      <w:r w:rsidRPr="004F2190">
        <w:rPr>
          <w:color w:val="000000"/>
          <w:sz w:val="26"/>
          <w:szCs w:val="26"/>
        </w:rPr>
        <w:t>негативного</w:t>
      </w:r>
      <w:proofErr w:type="gramEnd"/>
      <w:r w:rsidRPr="004F2190">
        <w:rPr>
          <w:color w:val="000000"/>
          <w:sz w:val="26"/>
          <w:szCs w:val="26"/>
        </w:rPr>
        <w:t xml:space="preserve"> впливу недотепного застосування компютерних технологій на фізичне і психічне здоровя дітей. Непомірне використання компютера може призводити до психопатологічних симптомів [6]</w:t>
      </w:r>
      <w:proofErr w:type="gramStart"/>
      <w:r w:rsidRPr="004F2190">
        <w:rPr>
          <w:color w:val="000000"/>
          <w:sz w:val="26"/>
          <w:szCs w:val="26"/>
        </w:rPr>
        <w:t>.</w:t>
      </w:r>
      <w:proofErr w:type="gramEnd"/>
      <w:r w:rsidRPr="004F2190">
        <w:rPr>
          <w:color w:val="000000"/>
          <w:sz w:val="26"/>
          <w:szCs w:val="26"/>
        </w:rPr>
        <w:t xml:space="preserve"> І</w:t>
      </w:r>
      <w:proofErr w:type="gramStart"/>
      <w:r w:rsidRPr="004F2190">
        <w:rPr>
          <w:color w:val="000000"/>
          <w:sz w:val="26"/>
          <w:szCs w:val="26"/>
        </w:rPr>
        <w:t>з</w:t>
      </w:r>
      <w:proofErr w:type="gramEnd"/>
      <w:r w:rsidRPr="004F2190">
        <w:rPr>
          <w:color w:val="000000"/>
          <w:sz w:val="26"/>
          <w:szCs w:val="26"/>
        </w:rPr>
        <w:t xml:space="preserve">ольоване навантаження на будь-який з аналізаторних каналів викликає функціональні порушення незрілого головного мозку з дестабілізацією механізмів компенсації і регуляції центральної нервової системи. На </w:t>
      </w:r>
      <w:proofErr w:type="gramStart"/>
      <w:r w:rsidRPr="004F2190">
        <w:rPr>
          <w:color w:val="000000"/>
          <w:sz w:val="26"/>
          <w:szCs w:val="26"/>
        </w:rPr>
        <w:t>п</w:t>
      </w:r>
      <w:proofErr w:type="gramEnd"/>
      <w:r w:rsidRPr="004F2190">
        <w:rPr>
          <w:color w:val="000000"/>
          <w:sz w:val="26"/>
          <w:szCs w:val="26"/>
        </w:rPr>
        <w:t>ідставі цього, сьогодні американські школи прийшли до використання компютерів на уроках як доповнення до інформації, даної вчителем, витягнутої з підручників, друкованих машинок і калькуляторів [7].</w:t>
      </w:r>
    </w:p>
    <w:p w:rsidR="00927F69" w:rsidRPr="004F2190" w:rsidRDefault="00927F69" w:rsidP="00C25E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Сьогодні існують гі</w:t>
      </w:r>
      <w:proofErr w:type="gramStart"/>
      <w:r w:rsidRPr="004F2190">
        <w:rPr>
          <w:color w:val="000000"/>
          <w:sz w:val="26"/>
          <w:szCs w:val="26"/>
        </w:rPr>
        <w:t>г</w:t>
      </w:r>
      <w:proofErr w:type="gramEnd"/>
      <w:r w:rsidRPr="004F2190">
        <w:rPr>
          <w:color w:val="000000"/>
          <w:sz w:val="26"/>
          <w:szCs w:val="26"/>
        </w:rPr>
        <w:t>ієнічні норми з експлуатації компютерів, причому для дітей, молодших</w:t>
      </w:r>
      <w:r w:rsidRPr="004F2190">
        <w:rPr>
          <w:rStyle w:val="apple-converted-space"/>
          <w:color w:val="000000"/>
          <w:sz w:val="26"/>
          <w:szCs w:val="26"/>
        </w:rPr>
        <w:t> </w:t>
      </w:r>
      <w:r w:rsidRPr="004F2190">
        <w:rPr>
          <w:color w:val="000000"/>
          <w:sz w:val="26"/>
          <w:szCs w:val="26"/>
        </w:rPr>
        <w:t xml:space="preserve">років, цими нормами передбачено не більше 10 хвилин безперервної роботи на компютері. На жаль, далеко не завжди ці норми строго дотримуються в навчальному процесі. Сучасні компютерні системи навіть у більшій мірі, ніж кіно й телебачення, можуть бути джерелом розваги, реклами, включаючи і небажані для педагогів і батьків напрямки (наприклад, віртуальне насильство, порнографія і т. д.). Тривожним сигналом є </w:t>
      </w:r>
      <w:proofErr w:type="gramStart"/>
      <w:r w:rsidRPr="004F2190">
        <w:rPr>
          <w:color w:val="000000"/>
          <w:sz w:val="26"/>
          <w:szCs w:val="26"/>
        </w:rPr>
        <w:t>усе</w:t>
      </w:r>
      <w:proofErr w:type="gramEnd"/>
      <w:r w:rsidRPr="004F2190">
        <w:rPr>
          <w:color w:val="000000"/>
          <w:sz w:val="26"/>
          <w:szCs w:val="26"/>
        </w:rPr>
        <w:t xml:space="preserve"> більше; поширення ігор агресивного змісту. Причому дослідження проблеми медіа освіти у</w:t>
      </w:r>
      <w:proofErr w:type="gramStart"/>
      <w:r w:rsidRPr="004F2190">
        <w:rPr>
          <w:color w:val="000000"/>
          <w:sz w:val="26"/>
          <w:szCs w:val="26"/>
        </w:rPr>
        <w:t xml:space="preserve"> С</w:t>
      </w:r>
      <w:proofErr w:type="gramEnd"/>
      <w:r w:rsidRPr="004F2190">
        <w:rPr>
          <w:color w:val="000000"/>
          <w:sz w:val="26"/>
          <w:szCs w:val="26"/>
        </w:rPr>
        <w:t xml:space="preserve">ІЛА показали, що ігри з агресивним змістом здатні стимулювати агресивність, але тільки у дітей молодшого шкільного віку (6-10 років). Тобто діти </w:t>
      </w:r>
      <w:proofErr w:type="gramStart"/>
      <w:r w:rsidRPr="004F2190">
        <w:rPr>
          <w:color w:val="000000"/>
          <w:sz w:val="26"/>
          <w:szCs w:val="26"/>
        </w:rPr>
        <w:t>п</w:t>
      </w:r>
      <w:proofErr w:type="gramEnd"/>
      <w:r w:rsidRPr="004F2190">
        <w:rPr>
          <w:color w:val="000000"/>
          <w:sz w:val="26"/>
          <w:szCs w:val="26"/>
        </w:rPr>
        <w:t xml:space="preserve">іддаються </w:t>
      </w:r>
      <w:r w:rsidRPr="004F2190">
        <w:rPr>
          <w:color w:val="000000"/>
          <w:sz w:val="26"/>
          <w:szCs w:val="26"/>
        </w:rPr>
        <w:lastRenderedPageBreak/>
        <w:t>найбільшій небезпеці негативних впливів у той період, коли кора головного мозку ще не цілком; сформована й основні функції несе підкірка.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 xml:space="preserve">Розглядаючи агресію як модель поводження, можна дати їй таке визначення: агресія - це будь-яка форма поводження, націлена </w:t>
      </w:r>
      <w:proofErr w:type="gramStart"/>
      <w:r w:rsidRPr="004F2190">
        <w:rPr>
          <w:color w:val="000000"/>
          <w:sz w:val="26"/>
          <w:szCs w:val="26"/>
        </w:rPr>
        <w:t>на</w:t>
      </w:r>
      <w:proofErr w:type="gramEnd"/>
      <w:r w:rsidRPr="004F2190">
        <w:rPr>
          <w:color w:val="000000"/>
          <w:sz w:val="26"/>
          <w:szCs w:val="26"/>
        </w:rPr>
        <w:t xml:space="preserve"> образу або заподіяння шкоди будь-якій істоті чи об</w:t>
      </w:r>
      <w:r w:rsidR="00C25E94" w:rsidRPr="00C25E94">
        <w:rPr>
          <w:color w:val="000000"/>
          <w:sz w:val="26"/>
          <w:szCs w:val="26"/>
        </w:rPr>
        <w:t>’</w:t>
      </w:r>
      <w:r w:rsidRPr="004F2190">
        <w:rPr>
          <w:color w:val="000000"/>
          <w:sz w:val="26"/>
          <w:szCs w:val="26"/>
        </w:rPr>
        <w:t xml:space="preserve">єкту. У закордонній психології більшість </w:t>
      </w:r>
      <w:proofErr w:type="gramStart"/>
      <w:r w:rsidRPr="004F2190">
        <w:rPr>
          <w:color w:val="000000"/>
          <w:sz w:val="26"/>
          <w:szCs w:val="26"/>
        </w:rPr>
        <w:t>досл</w:t>
      </w:r>
      <w:proofErr w:type="gramEnd"/>
      <w:r w:rsidRPr="004F2190">
        <w:rPr>
          <w:color w:val="000000"/>
          <w:sz w:val="26"/>
          <w:szCs w:val="26"/>
        </w:rPr>
        <w:t xml:space="preserve">іджень теле-, кіно- і мультимедійної продукції було спрямовано на вивчення питання: чи впливають сцени насильства, які демонструються в даних продуктах, на моделі поводження дітей і підлітків у реальному житті. А. Бандурою були проведені дослідження, присвячені впливу демонстрацій насильства на поводження дітей. В експерименті брали участь діти дошкільного віку. Результати експерименту виявили сильний наслідувальний ефект. У ряді </w:t>
      </w:r>
      <w:proofErr w:type="gramStart"/>
      <w:r w:rsidRPr="004F2190">
        <w:rPr>
          <w:color w:val="000000"/>
          <w:sz w:val="26"/>
          <w:szCs w:val="26"/>
        </w:rPr>
        <w:t>досл</w:t>
      </w:r>
      <w:proofErr w:type="gramEnd"/>
      <w:r w:rsidRPr="004F2190">
        <w:rPr>
          <w:color w:val="000000"/>
          <w:sz w:val="26"/>
          <w:szCs w:val="26"/>
        </w:rPr>
        <w:t xml:space="preserve">іджень було встановлено, що інтернали часто розглядають агресію як спосіб досягнення цілей, маніпуляції іншими людьми. Екстернати ж виявляють агресію значно </w:t>
      </w:r>
      <w:proofErr w:type="gramStart"/>
      <w:r w:rsidRPr="004F2190">
        <w:rPr>
          <w:color w:val="000000"/>
          <w:sz w:val="26"/>
          <w:szCs w:val="26"/>
        </w:rPr>
        <w:t>р</w:t>
      </w:r>
      <w:proofErr w:type="gramEnd"/>
      <w:r w:rsidRPr="004F2190">
        <w:rPr>
          <w:color w:val="000000"/>
          <w:sz w:val="26"/>
          <w:szCs w:val="26"/>
        </w:rPr>
        <w:t>ідше, в основному, як відповідь на провокацію [12].</w:t>
      </w:r>
    </w:p>
    <w:p w:rsidR="00927F69" w:rsidRPr="004F2190" w:rsidRDefault="00927F69" w:rsidP="00C25E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 xml:space="preserve">У ході взаємодії з навколишнім </w:t>
      </w:r>
      <w:proofErr w:type="gramStart"/>
      <w:r w:rsidRPr="004F2190">
        <w:rPr>
          <w:color w:val="000000"/>
          <w:sz w:val="26"/>
          <w:szCs w:val="26"/>
        </w:rPr>
        <w:t>св</w:t>
      </w:r>
      <w:proofErr w:type="gramEnd"/>
      <w:r w:rsidRPr="004F2190">
        <w:rPr>
          <w:color w:val="000000"/>
          <w:sz w:val="26"/>
          <w:szCs w:val="26"/>
        </w:rPr>
        <w:t xml:space="preserve">ітом молодші школярі засвоюють різні моделі поводження як прийнятні, так і неприйнятні соціальне. Але не </w:t>
      </w:r>
      <w:proofErr w:type="gramStart"/>
      <w:r w:rsidRPr="004F2190">
        <w:rPr>
          <w:color w:val="000000"/>
          <w:sz w:val="26"/>
          <w:szCs w:val="26"/>
        </w:rPr>
        <w:t>вс</w:t>
      </w:r>
      <w:proofErr w:type="gramEnd"/>
      <w:r w:rsidRPr="004F2190">
        <w:rPr>
          <w:color w:val="000000"/>
          <w:sz w:val="26"/>
          <w:szCs w:val="26"/>
        </w:rPr>
        <w:t xml:space="preserve">і діти використовують свій агресивний досвід для вирішення конфліктних ситуацій [10]. Теорія </w:t>
      </w:r>
      <w:proofErr w:type="gramStart"/>
      <w:r w:rsidRPr="004F2190">
        <w:rPr>
          <w:color w:val="000000"/>
          <w:sz w:val="26"/>
          <w:szCs w:val="26"/>
        </w:rPr>
        <w:t>соц</w:t>
      </w:r>
      <w:proofErr w:type="gramEnd"/>
      <w:r w:rsidRPr="004F2190">
        <w:rPr>
          <w:color w:val="000000"/>
          <w:sz w:val="26"/>
          <w:szCs w:val="26"/>
        </w:rPr>
        <w:t>іального навчання, запропонована А. Бандурою, пропонує вивчення трьох аспектів аналізу агресивного поводження:</w:t>
      </w:r>
      <w:r w:rsidR="00C25E94" w:rsidRPr="00C25E94">
        <w:rPr>
          <w:color w:val="000000"/>
          <w:sz w:val="26"/>
          <w:szCs w:val="26"/>
        </w:rPr>
        <w:t xml:space="preserve"> </w:t>
      </w:r>
      <w:r w:rsidRPr="004F2190">
        <w:rPr>
          <w:color w:val="000000"/>
          <w:sz w:val="26"/>
          <w:szCs w:val="26"/>
        </w:rPr>
        <w:t>засобів засвоєння агресивних моделей поводження,</w:t>
      </w:r>
      <w:r w:rsidR="00C25E94" w:rsidRPr="00C25E94">
        <w:rPr>
          <w:color w:val="000000"/>
          <w:sz w:val="26"/>
          <w:szCs w:val="26"/>
        </w:rPr>
        <w:t xml:space="preserve"> </w:t>
      </w:r>
      <w:r w:rsidRPr="004F2190">
        <w:rPr>
          <w:color w:val="000000"/>
          <w:sz w:val="26"/>
          <w:szCs w:val="26"/>
        </w:rPr>
        <w:t>факторів, що провокують їх появу,</w:t>
      </w:r>
      <w:r w:rsidR="00C25E94" w:rsidRPr="00C25E94">
        <w:rPr>
          <w:color w:val="000000"/>
          <w:sz w:val="26"/>
          <w:szCs w:val="26"/>
        </w:rPr>
        <w:t xml:space="preserve"> </w:t>
      </w:r>
      <w:r w:rsidRPr="004F2190">
        <w:rPr>
          <w:color w:val="000000"/>
          <w:sz w:val="26"/>
          <w:szCs w:val="26"/>
        </w:rPr>
        <w:t>умов, за яких дані моделі закріплюються.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Крім того, слід зазначити феномен анімізації, що в умовах інформатизації суспільства набува</w:t>
      </w:r>
      <w:proofErr w:type="gramStart"/>
      <w:r w:rsidRPr="004F2190">
        <w:rPr>
          <w:color w:val="000000"/>
          <w:sz w:val="26"/>
          <w:szCs w:val="26"/>
        </w:rPr>
        <w:t>є;</w:t>
      </w:r>
      <w:proofErr w:type="gramEnd"/>
      <w:r w:rsidRPr="004F2190">
        <w:rPr>
          <w:color w:val="000000"/>
          <w:sz w:val="26"/>
          <w:szCs w:val="26"/>
        </w:rPr>
        <w:t xml:space="preserve"> визначену специфіку: перестають бути строго дихотомічними поняття «живий» і «неживий». Діти вводять параметр «немов живий», аргументуючи його застосовність тим, що компютери нібито здатні мислити і діяти, але </w:t>
      </w:r>
      <w:proofErr w:type="gramStart"/>
      <w:r w:rsidRPr="004F2190">
        <w:rPr>
          <w:color w:val="000000"/>
          <w:sz w:val="26"/>
          <w:szCs w:val="26"/>
        </w:rPr>
        <w:t>вони</w:t>
      </w:r>
      <w:proofErr w:type="gramEnd"/>
      <w:r w:rsidRPr="004F2190">
        <w:rPr>
          <w:color w:val="000000"/>
          <w:sz w:val="26"/>
          <w:szCs w:val="26"/>
        </w:rPr>
        <w:t xml:space="preserve"> не є цілком самостійними (вимагають розпорядження конкретних дій) [9]. Часто ані</w:t>
      </w:r>
      <w:proofErr w:type="gramStart"/>
      <w:r w:rsidRPr="004F2190">
        <w:rPr>
          <w:color w:val="000000"/>
          <w:sz w:val="26"/>
          <w:szCs w:val="26"/>
        </w:rPr>
        <w:t>м</w:t>
      </w:r>
      <w:proofErr w:type="gramEnd"/>
      <w:r w:rsidRPr="004F2190">
        <w:rPr>
          <w:color w:val="000000"/>
          <w:sz w:val="26"/>
          <w:szCs w:val="26"/>
        </w:rPr>
        <w:t>ізація компютера є сигналом про дискомфорт у спілкуванні, про присутність елементів деперсоніфікації.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 xml:space="preserve">Феномени персоніфікації і деперсоніфікації, наддовіра компютерним даним, феномени анімізму, аутизму і т. д. </w:t>
      </w:r>
      <w:proofErr w:type="gramStart"/>
      <w:r w:rsidRPr="004F2190">
        <w:rPr>
          <w:color w:val="000000"/>
          <w:sz w:val="26"/>
          <w:szCs w:val="26"/>
        </w:rPr>
        <w:t>св</w:t>
      </w:r>
      <w:proofErr w:type="gramEnd"/>
      <w:r w:rsidRPr="004F2190">
        <w:rPr>
          <w:color w:val="000000"/>
          <w:sz w:val="26"/>
          <w:szCs w:val="26"/>
        </w:rPr>
        <w:t>ідчать про формування неусвідомлених тенденцій до уподібнення свого внутрішнього світу компютерам.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Системи віртуальної реальності дозволяють моделювання, програвання і своє</w:t>
      </w:r>
      <w:proofErr w:type="gramStart"/>
      <w:r w:rsidRPr="004F2190">
        <w:rPr>
          <w:color w:val="000000"/>
          <w:sz w:val="26"/>
          <w:szCs w:val="26"/>
        </w:rPr>
        <w:t>р</w:t>
      </w:r>
      <w:proofErr w:type="gramEnd"/>
      <w:r w:rsidRPr="004F2190">
        <w:rPr>
          <w:color w:val="000000"/>
          <w:sz w:val="26"/>
          <w:szCs w:val="26"/>
        </w:rPr>
        <w:t>ідне «проживання» різних ситуацій, що сприяє розвитку уяви, пізнавальних потреб, самоактуалізації. Разом з тим, виникає можливість відходу від труднощів і проблем навколишньої дійсності в модельований віртуальний світ, що може стимулювати аутизацію дитини. Найуразливіші до негативних впливі</w:t>
      </w:r>
      <w:proofErr w:type="gramStart"/>
      <w:r w:rsidRPr="004F2190">
        <w:rPr>
          <w:color w:val="000000"/>
          <w:sz w:val="26"/>
          <w:szCs w:val="26"/>
        </w:rPr>
        <w:t>в</w:t>
      </w:r>
      <w:proofErr w:type="gramEnd"/>
      <w:r w:rsidRPr="004F2190">
        <w:rPr>
          <w:color w:val="000000"/>
          <w:sz w:val="26"/>
          <w:szCs w:val="26"/>
        </w:rPr>
        <w:t xml:space="preserve"> </w:t>
      </w:r>
      <w:proofErr w:type="gramStart"/>
      <w:r w:rsidRPr="004F2190">
        <w:rPr>
          <w:color w:val="000000"/>
          <w:sz w:val="26"/>
          <w:szCs w:val="26"/>
        </w:rPr>
        <w:t>такого</w:t>
      </w:r>
      <w:proofErr w:type="gramEnd"/>
      <w:r w:rsidRPr="004F2190">
        <w:rPr>
          <w:color w:val="000000"/>
          <w:sz w:val="26"/>
          <w:szCs w:val="26"/>
        </w:rPr>
        <w:t xml:space="preserve"> роду діти дошкільного і молодшого шкільного віку. Заміна </w:t>
      </w:r>
      <w:proofErr w:type="gramStart"/>
      <w:r w:rsidRPr="004F2190">
        <w:rPr>
          <w:color w:val="000000"/>
          <w:sz w:val="26"/>
          <w:szCs w:val="26"/>
        </w:rPr>
        <w:t>реального</w:t>
      </w:r>
      <w:proofErr w:type="gramEnd"/>
      <w:r w:rsidRPr="004F2190">
        <w:rPr>
          <w:color w:val="000000"/>
          <w:sz w:val="26"/>
          <w:szCs w:val="26"/>
        </w:rPr>
        <w:t xml:space="preserve"> досвіду практичних дій символізацією, оперуванням знаковими моделями заважає повноцінному психічному розвитку дитини.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lastRenderedPageBreak/>
        <w:t xml:space="preserve">Для дітей захоплення інформаційними технологіями часто буває </w:t>
      </w:r>
      <w:proofErr w:type="gramStart"/>
      <w:r w:rsidRPr="004F2190">
        <w:rPr>
          <w:color w:val="000000"/>
          <w:sz w:val="26"/>
          <w:szCs w:val="26"/>
        </w:rPr>
        <w:t>пов</w:t>
      </w:r>
      <w:r w:rsidR="00C25E94" w:rsidRPr="00C25E94">
        <w:rPr>
          <w:color w:val="000000"/>
          <w:sz w:val="26"/>
          <w:szCs w:val="26"/>
        </w:rPr>
        <w:t>’</w:t>
      </w:r>
      <w:r w:rsidRPr="004F2190">
        <w:rPr>
          <w:color w:val="000000"/>
          <w:sz w:val="26"/>
          <w:szCs w:val="26"/>
        </w:rPr>
        <w:t>язано</w:t>
      </w:r>
      <w:proofErr w:type="gramEnd"/>
      <w:r w:rsidRPr="004F2190">
        <w:rPr>
          <w:color w:val="000000"/>
          <w:sz w:val="26"/>
          <w:szCs w:val="26"/>
        </w:rPr>
        <w:t xml:space="preserve"> з бажаннями керування і контролю, що реалізуються в роботі з компютерними програмами. Такі ж схильності діти можуть перенести й </w:t>
      </w:r>
      <w:proofErr w:type="gramStart"/>
      <w:r w:rsidRPr="004F2190">
        <w:rPr>
          <w:color w:val="000000"/>
          <w:sz w:val="26"/>
          <w:szCs w:val="26"/>
        </w:rPr>
        <w:t>у</w:t>
      </w:r>
      <w:proofErr w:type="gramEnd"/>
      <w:r w:rsidRPr="004F2190">
        <w:rPr>
          <w:color w:val="000000"/>
          <w:sz w:val="26"/>
          <w:szCs w:val="26"/>
        </w:rPr>
        <w:t xml:space="preserve"> сферу людських відносин, однак спроби маніпулювання іншими людьми часто закінчуються невдачею. Діте</w:t>
      </w:r>
      <w:proofErr w:type="gramStart"/>
      <w:r w:rsidRPr="004F2190">
        <w:rPr>
          <w:color w:val="000000"/>
          <w:sz w:val="26"/>
          <w:szCs w:val="26"/>
        </w:rPr>
        <w:t>й-</w:t>
      </w:r>
      <w:proofErr w:type="gramEnd"/>
      <w:r w:rsidRPr="004F2190">
        <w:rPr>
          <w:color w:val="000000"/>
          <w:sz w:val="26"/>
          <w:szCs w:val="26"/>
        </w:rPr>
        <w:t>інтровертів це може штовхнути до соціальної ізоляції. Компютерні захоплення часто бувають компенсацією невдач, що відбуваються в процесі міжособистісного спілкування.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Прямий вплив інформатизації виражається в перетворенні діяльності і появі нових форм діяльності. Крім того, неп</w:t>
      </w:r>
      <w:r w:rsidR="00C25E94">
        <w:rPr>
          <w:color w:val="000000"/>
          <w:sz w:val="26"/>
          <w:szCs w:val="26"/>
        </w:rPr>
        <w:t>рямий вплив виявляється і на не</w:t>
      </w:r>
      <w:r w:rsidRPr="004F2190">
        <w:rPr>
          <w:color w:val="000000"/>
          <w:sz w:val="26"/>
          <w:szCs w:val="26"/>
        </w:rPr>
        <w:t>комп</w:t>
      </w:r>
      <w:r w:rsidR="00C25E94" w:rsidRPr="00C25E94">
        <w:rPr>
          <w:color w:val="000000"/>
          <w:sz w:val="26"/>
          <w:szCs w:val="26"/>
        </w:rPr>
        <w:t>’</w:t>
      </w:r>
      <w:r w:rsidRPr="004F2190">
        <w:rPr>
          <w:color w:val="000000"/>
          <w:sz w:val="26"/>
          <w:szCs w:val="26"/>
        </w:rPr>
        <w:t xml:space="preserve">ютеризовані види діяльності, і на особистість у цілому. Були проаналізовані твори дітей на тему «Школа майбутнього». Одержані дані показали, що в останні роки все більша кількість школярів виключає зі школи майбутнього педагогів, заміняючи їх доброзичливими і цілком </w:t>
      </w:r>
      <w:proofErr w:type="gramStart"/>
      <w:r w:rsidRPr="004F2190">
        <w:rPr>
          <w:color w:val="000000"/>
          <w:sz w:val="26"/>
          <w:szCs w:val="26"/>
        </w:rPr>
        <w:t>п</w:t>
      </w:r>
      <w:proofErr w:type="gramEnd"/>
      <w:r w:rsidRPr="004F2190">
        <w:rPr>
          <w:color w:val="000000"/>
          <w:sz w:val="26"/>
          <w:szCs w:val="26"/>
        </w:rPr>
        <w:t xml:space="preserve">ідлеглими їхній волі компютерами і роботами [8]. Це </w:t>
      </w:r>
      <w:proofErr w:type="gramStart"/>
      <w:r w:rsidRPr="004F2190">
        <w:rPr>
          <w:color w:val="000000"/>
          <w:sz w:val="26"/>
          <w:szCs w:val="26"/>
        </w:rPr>
        <w:t>св</w:t>
      </w:r>
      <w:proofErr w:type="gramEnd"/>
      <w:r w:rsidRPr="004F2190">
        <w:rPr>
          <w:color w:val="000000"/>
          <w:sz w:val="26"/>
          <w:szCs w:val="26"/>
        </w:rPr>
        <w:t>ідчить про те, що є небезпека втрати навичок живого спілкування. У живому діалозі змістове навантаження несуть не тільки слова і зорові образи, але й жести, мі</w:t>
      </w:r>
      <w:proofErr w:type="gramStart"/>
      <w:r w:rsidRPr="004F2190">
        <w:rPr>
          <w:color w:val="000000"/>
          <w:sz w:val="26"/>
          <w:szCs w:val="26"/>
        </w:rPr>
        <w:t>м</w:t>
      </w:r>
      <w:proofErr w:type="gramEnd"/>
      <w:r w:rsidRPr="004F2190">
        <w:rPr>
          <w:color w:val="000000"/>
          <w:sz w:val="26"/>
          <w:szCs w:val="26"/>
        </w:rPr>
        <w:t>іка, емоційне забарвлення реплік й інші невербальні елементи. Вищесказане не применшує достоїнств нових засобів оперування інформацією, але не слід зневажати досвідом традиційних форм спілкування й оперування живим знанням [2].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 xml:space="preserve">Ми розглядали вплив компютеризації навчання </w:t>
      </w:r>
      <w:proofErr w:type="gramStart"/>
      <w:r w:rsidRPr="004F2190">
        <w:rPr>
          <w:color w:val="000000"/>
          <w:sz w:val="26"/>
          <w:szCs w:val="26"/>
        </w:rPr>
        <w:t>на</w:t>
      </w:r>
      <w:proofErr w:type="gramEnd"/>
      <w:r w:rsidRPr="004F2190">
        <w:rPr>
          <w:color w:val="000000"/>
          <w:sz w:val="26"/>
          <w:szCs w:val="26"/>
        </w:rPr>
        <w:t xml:space="preserve"> психіку дитини, що розвивається. Особливістю розвитку дитячої психіки є потреба </w:t>
      </w:r>
      <w:proofErr w:type="gramStart"/>
      <w:r w:rsidRPr="004F2190">
        <w:rPr>
          <w:color w:val="000000"/>
          <w:sz w:val="26"/>
          <w:szCs w:val="26"/>
        </w:rPr>
        <w:t>у</w:t>
      </w:r>
      <w:proofErr w:type="gramEnd"/>
      <w:r w:rsidRPr="004F2190">
        <w:rPr>
          <w:color w:val="000000"/>
          <w:sz w:val="26"/>
          <w:szCs w:val="26"/>
        </w:rPr>
        <w:t xml:space="preserve"> відновленні і самовідновленні, що виступає у двох тісно повязаних суперечливих формах. Перша форма виявляється як прагнення до яскравих незвичайних вражень, що не вкладаються в систему колишнього досвіду дитини. Це призводить до порушення упорядкованості певної частини психічних утворень, до посилення пошукової активності. Друга форма виражається в подоланні невизначеності, у зростанні упорядкованості і </w:t>
      </w:r>
      <w:proofErr w:type="gramStart"/>
      <w:r w:rsidRPr="004F2190">
        <w:rPr>
          <w:color w:val="000000"/>
          <w:sz w:val="26"/>
          <w:szCs w:val="26"/>
        </w:rPr>
        <w:t>ст</w:t>
      </w:r>
      <w:proofErr w:type="gramEnd"/>
      <w:r w:rsidRPr="004F2190">
        <w:rPr>
          <w:color w:val="000000"/>
          <w:sz w:val="26"/>
          <w:szCs w:val="26"/>
        </w:rPr>
        <w:t>ійкості психічних утворень, але вже на новому рівні. Ця тенденція стимулює відновлення з прагненням до стабільності. У ході різних форм діяльності у дитини з</w:t>
      </w:r>
      <w:r w:rsidR="00C25E94" w:rsidRPr="00C25E94">
        <w:rPr>
          <w:color w:val="000000"/>
          <w:sz w:val="26"/>
          <w:szCs w:val="26"/>
        </w:rPr>
        <w:t>’</w:t>
      </w:r>
      <w:r w:rsidRPr="004F2190">
        <w:rPr>
          <w:color w:val="000000"/>
          <w:sz w:val="26"/>
          <w:szCs w:val="26"/>
        </w:rPr>
        <w:t>являються безліч точок зародження і росту нових психічних утворень [3]</w:t>
      </w:r>
      <w:proofErr w:type="gramStart"/>
      <w:r w:rsidRPr="004F2190">
        <w:rPr>
          <w:color w:val="000000"/>
          <w:sz w:val="26"/>
          <w:szCs w:val="26"/>
        </w:rPr>
        <w:t>.</w:t>
      </w:r>
      <w:proofErr w:type="gramEnd"/>
      <w:r w:rsidRPr="004F2190">
        <w:rPr>
          <w:color w:val="000000"/>
          <w:sz w:val="26"/>
          <w:szCs w:val="26"/>
        </w:rPr>
        <w:t xml:space="preserve"> І</w:t>
      </w:r>
      <w:proofErr w:type="gramStart"/>
      <w:r w:rsidRPr="004F2190">
        <w:rPr>
          <w:color w:val="000000"/>
          <w:sz w:val="26"/>
          <w:szCs w:val="26"/>
        </w:rPr>
        <w:t>н</w:t>
      </w:r>
      <w:proofErr w:type="gramEnd"/>
      <w:r w:rsidRPr="004F2190">
        <w:rPr>
          <w:color w:val="000000"/>
          <w:sz w:val="26"/>
          <w:szCs w:val="26"/>
        </w:rPr>
        <w:t>тенсифікація інформаційних навантажень, упровадження нових форм і методів викладання і ряд інших факторів робить актуальною проблему створення системи заходів охорони психічного здоров</w:t>
      </w:r>
      <w:r w:rsidR="00C25E94" w:rsidRPr="00C25E94">
        <w:rPr>
          <w:color w:val="000000"/>
          <w:sz w:val="26"/>
          <w:szCs w:val="26"/>
        </w:rPr>
        <w:t>’</w:t>
      </w:r>
      <w:r w:rsidRPr="004F2190">
        <w:rPr>
          <w:color w:val="000000"/>
          <w:sz w:val="26"/>
          <w:szCs w:val="26"/>
        </w:rPr>
        <w:t>я учнів [4].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4F2190">
        <w:rPr>
          <w:color w:val="000000"/>
          <w:sz w:val="26"/>
          <w:szCs w:val="26"/>
        </w:rPr>
        <w:t>Таким чином, важко говорити про однозначно позитивний вплив комп</w:t>
      </w:r>
      <w:r w:rsidR="00C25E94" w:rsidRPr="00C25E94">
        <w:rPr>
          <w:color w:val="000000"/>
          <w:sz w:val="26"/>
          <w:szCs w:val="26"/>
        </w:rPr>
        <w:t>’</w:t>
      </w:r>
      <w:r w:rsidRPr="004F2190">
        <w:rPr>
          <w:color w:val="000000"/>
          <w:sz w:val="26"/>
          <w:szCs w:val="26"/>
        </w:rPr>
        <w:t xml:space="preserve">ютеризації початкової школи, тому що </w:t>
      </w:r>
      <w:proofErr w:type="gramStart"/>
      <w:r w:rsidRPr="004F2190">
        <w:rPr>
          <w:color w:val="000000"/>
          <w:sz w:val="26"/>
          <w:szCs w:val="26"/>
        </w:rPr>
        <w:t>наведен</w:t>
      </w:r>
      <w:proofErr w:type="gramEnd"/>
      <w:r w:rsidRPr="004F2190">
        <w:rPr>
          <w:color w:val="000000"/>
          <w:sz w:val="26"/>
          <w:szCs w:val="26"/>
        </w:rPr>
        <w:t>і дані не дозволяють вважати збалансованими її позитивні та негативні ефекти.</w:t>
      </w:r>
    </w:p>
    <w:p w:rsidR="00C25E94" w:rsidRDefault="00C25E9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b/>
          <w:bCs/>
          <w:color w:val="000000"/>
        </w:rPr>
        <w:lastRenderedPageBreak/>
        <w:t>Використана література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>1. Пидкасистый П.И., Тыщенко О.Б. Компьютерные технологии в системе дистанционного обучения // Педагогика. - 2000. - №5.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 xml:space="preserve">2. Зинченко В.П., </w:t>
      </w:r>
      <w:proofErr w:type="gramStart"/>
      <w:r w:rsidRPr="004F2190">
        <w:rPr>
          <w:color w:val="000000"/>
        </w:rPr>
        <w:t>Моргунов</w:t>
      </w:r>
      <w:proofErr w:type="gramEnd"/>
      <w:r w:rsidRPr="004F2190">
        <w:rPr>
          <w:color w:val="000000"/>
        </w:rPr>
        <w:t> Е.Б. Человек развивающийся. Очерки российской психологии._М, 1994.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>3. Поддьяков Н.Н. Основное противоречие развивающейся психики ребенка // Педагогика. - 2000. - №1.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>4. Табачников А.Е. Организация психологического консультирования в системе профилактики пограничных психических расстройств у подростков, обучающихся в школе нового типа // Таврический журнал психиатрии. - 1999.-Том 3, №4.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  <w:r w:rsidRPr="004F2190">
        <w:rPr>
          <w:color w:val="000000"/>
          <w:lang w:val="en-US"/>
        </w:rPr>
        <w:t xml:space="preserve">5. TynerK. </w:t>
      </w:r>
      <w:proofErr w:type="gramStart"/>
      <w:r w:rsidRPr="004F2190">
        <w:rPr>
          <w:color w:val="000000"/>
          <w:lang w:val="en-US"/>
        </w:rPr>
        <w:t>New directions for media education in the United States.-Vienna, 1999.</w:t>
      </w:r>
      <w:proofErr w:type="gramEnd"/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>6. Шапкин С.А. Компьютерная игра: новая область психологических исследований // Психологический журнал. - 1999.-Том 20, №1.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>7. Новикова А.А. Медиаобразование в США: проблемы и тенденции // Педагогика. - 2000. - №3.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>8. Бабаева Ю.Д., Войскунский А.Е. Психологические последствия информатизации // Психологический журнал. - 1998.-том 19, №1.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  <w:lang w:val="en-US"/>
        </w:rPr>
        <w:t xml:space="preserve">9. Turkle Sh. </w:t>
      </w:r>
      <w:proofErr w:type="gramStart"/>
      <w:r w:rsidRPr="004F2190">
        <w:rPr>
          <w:color w:val="000000"/>
          <w:lang w:val="en-US"/>
        </w:rPr>
        <w:t>The second self.</w:t>
      </w:r>
      <w:proofErr w:type="gramEnd"/>
      <w:r w:rsidRPr="004F2190">
        <w:rPr>
          <w:color w:val="000000"/>
          <w:lang w:val="en-US"/>
        </w:rPr>
        <w:t xml:space="preserve"> </w:t>
      </w:r>
      <w:proofErr w:type="gramStart"/>
      <w:r w:rsidRPr="004F2190">
        <w:rPr>
          <w:color w:val="000000"/>
          <w:lang w:val="en-US"/>
        </w:rPr>
        <w:t>Computers and the human spirit.</w:t>
      </w:r>
      <w:proofErr w:type="gramEnd"/>
      <w:r w:rsidRPr="004F2190">
        <w:rPr>
          <w:color w:val="000000"/>
          <w:lang w:val="en-US"/>
        </w:rPr>
        <w:t xml:space="preserve"> N.Y.: Simon and Shuster. </w:t>
      </w:r>
      <w:r w:rsidRPr="004F2190">
        <w:rPr>
          <w:color w:val="000000"/>
        </w:rPr>
        <w:t>1984.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>10. Дубинко Н.А. Влияние когнитивных процессов на проявление агрессивности в детском возрасте // Вопросы психологии, - 1999.- №2.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>11. Волочков А.А., Вяткин Б.А. Индивидуальный стиль учебной активности в младшем школьном возрасте // Вопросы психологии. - 1999.- №5.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>12. Гордякова О.В. Влияние личностной агрессивности и тревожности подростков на эмоциональное отношение к агрессии в телевизионной рекламе // Психологический журнал. - 1999.-Том 20, №4.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>13. Подкорытов B.C. Новые технологии в медико-социальной реабилитации детей и подростков с органическими поражениями нервной системы, страдающих речевыми и психическими расстройствами // Материалы Национальной конференции психологов и логопедов</w:t>
      </w:r>
      <w:proofErr w:type="gramStart"/>
      <w:r w:rsidRPr="004F2190">
        <w:rPr>
          <w:color w:val="000000"/>
        </w:rPr>
        <w:t>.-</w:t>
      </w:r>
      <w:proofErr w:type="gramEnd"/>
      <w:r w:rsidRPr="004F2190">
        <w:rPr>
          <w:color w:val="000000"/>
        </w:rPr>
        <w:t>Харьков, 1998.-С. 66-68.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>14. Козидубова С.М. Особенности эмоциональных нарушений при неврозах у подростков. // Таврический журнал психиатрии. - 1999 - №3 (10).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>15. Семенович А.В. Нейропсихологические факторы риска и учебная дезадаптация. // Таврический журнал психиатрии.-1999. - №3 (10).</w:t>
      </w:r>
    </w:p>
    <w:p w:rsidR="00927F69" w:rsidRPr="004F2190" w:rsidRDefault="00927F69" w:rsidP="00927F6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2190">
        <w:rPr>
          <w:color w:val="000000"/>
        </w:rPr>
        <w:t>16. Данилова Н.Н. Педагогическая психофизиология / Психофизиология. - М: Аспект пресс, 1999.</w:t>
      </w:r>
    </w:p>
    <w:p w:rsidR="0076740D" w:rsidRPr="004F2190" w:rsidRDefault="00927F69" w:rsidP="004F219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uk-UA"/>
        </w:rPr>
      </w:pPr>
      <w:r w:rsidRPr="004F2190">
        <w:rPr>
          <w:color w:val="000000"/>
        </w:rPr>
        <w:t xml:space="preserve">17. Древицкая О.О. </w:t>
      </w:r>
      <w:proofErr w:type="gramStart"/>
      <w:r w:rsidRPr="004F2190">
        <w:rPr>
          <w:color w:val="000000"/>
        </w:rPr>
        <w:t>Проф</w:t>
      </w:r>
      <w:proofErr w:type="gramEnd"/>
      <w:r w:rsidRPr="004F2190">
        <w:rPr>
          <w:color w:val="000000"/>
        </w:rPr>
        <w:t>ілактика аутоагресивної активності у дітей шкільного віку. // Таврический журнал психиатрии. - 1999. - №3 (10).</w:t>
      </w:r>
    </w:p>
    <w:sectPr w:rsidR="0076740D" w:rsidRPr="004F2190" w:rsidSect="000776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grammar="clean"/>
  <w:defaultTabStop w:val="708"/>
  <w:characterSpacingControl w:val="doNotCompress"/>
  <w:compat/>
  <w:rsids>
    <w:rsidRoot w:val="00927F69"/>
    <w:rsid w:val="00077608"/>
    <w:rsid w:val="00141A64"/>
    <w:rsid w:val="00275118"/>
    <w:rsid w:val="004F2190"/>
    <w:rsid w:val="0076740D"/>
    <w:rsid w:val="00927F69"/>
    <w:rsid w:val="00C2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F69"/>
  </w:style>
  <w:style w:type="paragraph" w:styleId="a4">
    <w:name w:val="Balloon Text"/>
    <w:basedOn w:val="a"/>
    <w:link w:val="a5"/>
    <w:uiPriority w:val="99"/>
    <w:semiHidden/>
    <w:unhideWhenUsed/>
    <w:rsid w:val="004F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Admin</cp:lastModifiedBy>
  <cp:revision>5</cp:revision>
  <dcterms:created xsi:type="dcterms:W3CDTF">2017-01-25T12:25:00Z</dcterms:created>
  <dcterms:modified xsi:type="dcterms:W3CDTF">2017-01-25T16:50:00Z</dcterms:modified>
</cp:coreProperties>
</file>